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0000001" w14:textId="77777777" w:rsidR="00E12FE9" w:rsidRDefault="00C237DE">
      <w:pPr>
        <w:pStyle w:val="Title"/>
        <w:jc w:val="center"/>
        <w:rPr>
          <w:sz w:val="23"/>
          <w:szCs w:val="23"/>
        </w:rPr>
      </w:pPr>
      <w:r>
        <w:rPr>
          <w:b/>
          <w:color w:val="000000"/>
          <w:sz w:val="23"/>
          <w:szCs w:val="23"/>
        </w:rPr>
        <w:t>JAMES W. VIZZARD</w:t>
      </w:r>
    </w:p>
    <w:p w14:paraId="00000002" w14:textId="77777777" w:rsidR="00E12FE9" w:rsidRDefault="00C237DE">
      <w:pPr>
        <w:spacing w:after="0"/>
        <w:jc w:val="center"/>
        <w:rPr>
          <w:sz w:val="23"/>
          <w:szCs w:val="23"/>
        </w:rPr>
      </w:pPr>
      <w:r>
        <w:rPr>
          <w:sz w:val="23"/>
          <w:szCs w:val="23"/>
        </w:rPr>
        <w:t>6052 20th Street North, Arlington, Virginia 22205 | 571.969.1693 </w:t>
      </w:r>
    </w:p>
    <w:p w14:paraId="00000003" w14:textId="77777777" w:rsidR="00E12FE9" w:rsidRDefault="00C237DE">
      <w:pPr>
        <w:spacing w:after="0"/>
        <w:jc w:val="center"/>
        <w:rPr>
          <w:sz w:val="23"/>
          <w:szCs w:val="23"/>
        </w:rPr>
      </w:pPr>
      <w:hyperlink r:id="rId8">
        <w:r>
          <w:rPr>
            <w:color w:val="1155CC"/>
            <w:sz w:val="23"/>
            <w:szCs w:val="23"/>
            <w:u w:val="single"/>
          </w:rPr>
          <w:t>jvizzard@gmail.com</w:t>
        </w:r>
      </w:hyperlink>
      <w:r>
        <w:rPr>
          <w:sz w:val="23"/>
          <w:szCs w:val="23"/>
        </w:rPr>
        <w:t xml:space="preserve"> | </w:t>
      </w:r>
      <w:hyperlink r:id="rId9">
        <w:r>
          <w:rPr>
            <w:color w:val="1155CC"/>
            <w:sz w:val="23"/>
            <w:szCs w:val="23"/>
            <w:u w:val="single"/>
          </w:rPr>
          <w:t>www.linkedin.com/in/JamesWVizzard</w:t>
        </w:r>
      </w:hyperlink>
    </w:p>
    <w:p w14:paraId="00000004" w14:textId="77777777" w:rsidR="00E12FE9" w:rsidRDefault="00E12FE9">
      <w:pPr>
        <w:spacing w:after="0"/>
        <w:jc w:val="center"/>
        <w:rPr>
          <w:sz w:val="23"/>
          <w:szCs w:val="23"/>
        </w:rPr>
      </w:pPr>
    </w:p>
    <w:p w14:paraId="00000005" w14:textId="77777777" w:rsidR="00E12FE9" w:rsidRDefault="00C237DE">
      <w:pPr>
        <w:spacing w:after="0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</w:t>
      </w:r>
    </w:p>
    <w:p w14:paraId="00000006" w14:textId="1FF548E3" w:rsidR="00E12FE9" w:rsidRDefault="00E12FE9">
      <w:pPr>
        <w:spacing w:after="0"/>
        <w:rPr>
          <w:sz w:val="23"/>
          <w:szCs w:val="23"/>
        </w:rPr>
      </w:pPr>
    </w:p>
    <w:p w14:paraId="57061ED3" w14:textId="77777777" w:rsidR="003150CE" w:rsidRDefault="003150CE" w:rsidP="003150CE">
      <w:pPr>
        <w:spacing w:after="0"/>
        <w:rPr>
          <w:b/>
          <w:sz w:val="23"/>
          <w:szCs w:val="23"/>
        </w:rPr>
      </w:pPr>
      <w:r>
        <w:rPr>
          <w:b/>
          <w:sz w:val="23"/>
          <w:szCs w:val="23"/>
        </w:rPr>
        <w:t>Interest Areas</w:t>
      </w:r>
    </w:p>
    <w:p w14:paraId="20D95C8C" w14:textId="77777777" w:rsidR="003150CE" w:rsidRDefault="003150CE" w:rsidP="003150CE">
      <w:pPr>
        <w:spacing w:after="0"/>
        <w:rPr>
          <w:sz w:val="23"/>
          <w:szCs w:val="23"/>
        </w:rPr>
      </w:pPr>
    </w:p>
    <w:p w14:paraId="4DC01CCF" w14:textId="77777777" w:rsidR="003150CE" w:rsidRDefault="003150CE" w:rsidP="003150C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foreign Affairs Officer</w:t>
      </w:r>
    </w:p>
    <w:p w14:paraId="5E1E02A5" w14:textId="77777777" w:rsidR="003150CE" w:rsidRDefault="003150CE" w:rsidP="003150C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Intelligence Research Specialist</w:t>
      </w:r>
    </w:p>
    <w:p w14:paraId="40585ECA" w14:textId="77777777" w:rsidR="003150CE" w:rsidRDefault="003150CE" w:rsidP="003150CE">
      <w:pPr>
        <w:spacing w:after="0"/>
        <w:rPr>
          <w:sz w:val="23"/>
          <w:szCs w:val="23"/>
        </w:rPr>
      </w:pPr>
      <w:r>
        <w:rPr>
          <w:smallCaps/>
          <w:sz w:val="23"/>
          <w:szCs w:val="23"/>
        </w:rPr>
        <w:t>Security Specialist</w:t>
      </w:r>
    </w:p>
    <w:p w14:paraId="00000008" w14:textId="77777777" w:rsidR="00E12FE9" w:rsidRDefault="00C237DE">
      <w:pPr>
        <w:spacing w:after="0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</w:t>
      </w:r>
    </w:p>
    <w:p w14:paraId="00000009" w14:textId="77777777" w:rsidR="00E12FE9" w:rsidRDefault="00E12FE9">
      <w:pPr>
        <w:spacing w:after="0"/>
        <w:rPr>
          <w:b/>
          <w:sz w:val="23"/>
          <w:szCs w:val="23"/>
        </w:rPr>
      </w:pPr>
      <w:bookmarkStart w:id="0" w:name="_heading=h.gjdgxs" w:colFirst="0" w:colLast="0"/>
      <w:bookmarkEnd w:id="0"/>
    </w:p>
    <w:p w14:paraId="0000000A" w14:textId="77777777" w:rsidR="00E12FE9" w:rsidRDefault="00C237DE">
      <w:pPr>
        <w:spacing w:after="0"/>
        <w:rPr>
          <w:b/>
          <w:sz w:val="23"/>
          <w:szCs w:val="23"/>
        </w:rPr>
      </w:pPr>
      <w:bookmarkStart w:id="1" w:name="_heading=h.3h444occiujq" w:colFirst="0" w:colLast="0"/>
      <w:bookmarkEnd w:id="1"/>
      <w:r>
        <w:rPr>
          <w:b/>
          <w:sz w:val="23"/>
          <w:szCs w:val="23"/>
        </w:rPr>
        <w:t>Summary of Qualifications</w:t>
      </w:r>
    </w:p>
    <w:p w14:paraId="0000000B" w14:textId="77777777" w:rsidR="00E12FE9" w:rsidRDefault="00E12FE9">
      <w:pPr>
        <w:spacing w:after="0"/>
        <w:rPr>
          <w:b/>
          <w:sz w:val="23"/>
          <w:szCs w:val="23"/>
        </w:rPr>
      </w:pPr>
      <w:bookmarkStart w:id="2" w:name="_heading=h.s7t7k9tpkqk4" w:colFirst="0" w:colLast="0"/>
      <w:bookmarkEnd w:id="2"/>
    </w:p>
    <w:p w14:paraId="0000000C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>Strategic planning to achieve long-term goals</w:t>
      </w:r>
    </w:p>
    <w:p w14:paraId="0000000D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>Leading diverse teams to further national security objectives</w:t>
      </w:r>
    </w:p>
    <w:p w14:paraId="0000000E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color w:val="000000"/>
          <w:sz w:val="23"/>
          <w:szCs w:val="23"/>
        </w:rPr>
        <w:t>Legislative affairs, includ</w:t>
      </w:r>
      <w:r>
        <w:rPr>
          <w:color w:val="000000"/>
          <w:sz w:val="23"/>
          <w:szCs w:val="23"/>
        </w:rPr>
        <w:t>ing congressional briefings and informational travel</w:t>
      </w:r>
    </w:p>
    <w:p w14:paraId="0000000F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color w:val="000000"/>
          <w:sz w:val="23"/>
          <w:szCs w:val="23"/>
        </w:rPr>
        <w:t>Strong written and oral communications</w:t>
      </w:r>
    </w:p>
    <w:p w14:paraId="00000010" w14:textId="77777777" w:rsidR="00E12FE9" w:rsidRDefault="00E12FE9">
      <w:pPr>
        <w:spacing w:after="0"/>
        <w:rPr>
          <w:sz w:val="23"/>
          <w:szCs w:val="23"/>
        </w:rPr>
      </w:pPr>
    </w:p>
    <w:p w14:paraId="00000017" w14:textId="77777777" w:rsidR="00E12FE9" w:rsidRDefault="00C237DE">
      <w:pPr>
        <w:spacing w:after="0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Professional Experience </w:t>
      </w:r>
    </w:p>
    <w:p w14:paraId="00000018" w14:textId="77777777" w:rsidR="00E12FE9" w:rsidRDefault="00E12FE9">
      <w:pPr>
        <w:spacing w:after="0"/>
        <w:rPr>
          <w:sz w:val="23"/>
          <w:szCs w:val="23"/>
        </w:rPr>
      </w:pPr>
    </w:p>
    <w:p w14:paraId="788A4E30" w14:textId="77777777" w:rsidR="00645563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 xml:space="preserve">Innovation Coordinator, Office of Business Transformation, United States Army  </w:t>
      </w:r>
    </w:p>
    <w:p w14:paraId="00000019" w14:textId="3629B179" w:rsidR="00E12FE9" w:rsidRDefault="00C237DE" w:rsidP="00645563">
      <w:pPr>
        <w:spacing w:after="0"/>
        <w:ind w:left="6480" w:firstLine="72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April 2018-Present</w:t>
      </w:r>
    </w:p>
    <w:p w14:paraId="0000001A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1B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 xml:space="preserve">Developed the Army Business Management Plan 2021-2025 as a member of the plans and strategy team. </w:t>
      </w:r>
    </w:p>
    <w:p w14:paraId="0000001C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>Created and deployed an online business system port</w:t>
      </w:r>
      <w:r>
        <w:rPr>
          <w:sz w:val="23"/>
          <w:szCs w:val="23"/>
        </w:rPr>
        <w:t>folio review process and tool to replace annual submission of PowerPoint slides, facilitating the reduction of Army Business systems by over 25%.</w:t>
      </w:r>
    </w:p>
    <w:p w14:paraId="0000001D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1E" w14:textId="06C24C7C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 xml:space="preserve">Chief, Strategy and Plans Division, Office of the Chief of Public Affairs, United States Army 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  <w:t>Jul</w:t>
      </w:r>
      <w:r>
        <w:rPr>
          <w:smallCaps/>
          <w:sz w:val="23"/>
          <w:szCs w:val="23"/>
        </w:rPr>
        <w:t>y 2015-July 2016</w:t>
      </w:r>
    </w:p>
    <w:p w14:paraId="0000001F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20" w14:textId="1EAD1E39" w:rsidR="00E12FE9" w:rsidRDefault="0064556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Developed a national </w:t>
      </w:r>
      <w:r w:rsidR="00C237DE">
        <w:rPr>
          <w:color w:val="000000"/>
          <w:sz w:val="23"/>
          <w:szCs w:val="23"/>
        </w:rPr>
        <w:t>initiative to reconnect the Army to the American public; moved from concept to execution order in less than 12 months.</w:t>
      </w:r>
    </w:p>
    <w:p w14:paraId="00000021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Designed processes for developing and synchronizing public engagement by the Army’s “big 5” senior leaders.</w:t>
      </w:r>
    </w:p>
    <w:p w14:paraId="00000022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Supervised the Army’s monthly Communications Synchronization planning team and General Officer Steering Committee, generating the Army’s topline mes</w:t>
      </w:r>
      <w:r>
        <w:rPr>
          <w:color w:val="000000"/>
          <w:sz w:val="23"/>
          <w:szCs w:val="23"/>
        </w:rPr>
        <w:t>sages and synchronizing communication by Army senior leaders worldwide.</w:t>
      </w:r>
    </w:p>
    <w:p w14:paraId="00000023" w14:textId="77777777" w:rsidR="00E12FE9" w:rsidRDefault="00E12FE9">
      <w:pPr>
        <w:pBdr>
          <w:top w:val="nil"/>
          <w:left w:val="nil"/>
          <w:bottom w:val="nil"/>
          <w:right w:val="nil"/>
          <w:between w:val="nil"/>
        </w:pBdr>
        <w:spacing w:after="0"/>
        <w:ind w:left="634"/>
        <w:rPr>
          <w:sz w:val="23"/>
          <w:szCs w:val="23"/>
        </w:rPr>
      </w:pPr>
    </w:p>
    <w:p w14:paraId="00000026" w14:textId="0CF54D46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Director, Commander’s Action Group and Chief of Plans, United States Forces - Afghanistan 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>June 2014-July 2015</w:t>
      </w:r>
    </w:p>
    <w:p w14:paraId="00000027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28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Formulated policy for U.S. manning, basing, and authorities in Afghanistan leading to a presidential decision to alter the U.S. mission and commitment.</w:t>
      </w:r>
    </w:p>
    <w:p w14:paraId="00000029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>Wrote congressional testimony, embassy cables, and responses to the Special Inspector General for Afghan</w:t>
      </w:r>
      <w:r>
        <w:rPr>
          <w:color w:val="000000"/>
          <w:sz w:val="23"/>
          <w:szCs w:val="23"/>
        </w:rPr>
        <w:t>istan Reconstruction, enabling senior leaders to address concerns about and sustain support for the Afghanistan mission.</w:t>
      </w:r>
    </w:p>
    <w:p w14:paraId="0000002A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proofErr w:type="gramStart"/>
      <w:r>
        <w:rPr>
          <w:color w:val="000000"/>
          <w:sz w:val="23"/>
          <w:szCs w:val="23"/>
        </w:rPr>
        <w:t>As interim Chief of Staff,</w:t>
      </w:r>
      <w:proofErr w:type="gramEnd"/>
      <w:r>
        <w:rPr>
          <w:color w:val="000000"/>
          <w:sz w:val="23"/>
          <w:szCs w:val="23"/>
        </w:rPr>
        <w:t xml:space="preserve"> managed an annual budget of over $2 billion supporting the security and mission accomplishment of the U.S. f</w:t>
      </w:r>
      <w:r>
        <w:rPr>
          <w:color w:val="000000"/>
          <w:sz w:val="23"/>
          <w:szCs w:val="23"/>
        </w:rPr>
        <w:t>orce totaling over 10,000 soldiers and 80,000 civilians and contractors. “Expertly provided strategic guidance for the development of the force during a critical time of operations in OEF XIV.” -Deputy Commander-Support, U.S. Forces-Afghanistan</w:t>
      </w:r>
    </w:p>
    <w:p w14:paraId="0000002B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Developed c</w:t>
      </w:r>
      <w:r>
        <w:rPr>
          <w:color w:val="000000"/>
          <w:sz w:val="23"/>
          <w:szCs w:val="23"/>
        </w:rPr>
        <w:t>ommand information briefs and presentations for leaders ranging from the commander of NATO’s Joint Forces Command to the U.S. Secretary of Defense, enabling national leaders to formulate Afghanistan policy.</w:t>
      </w:r>
    </w:p>
    <w:p w14:paraId="0000002C" w14:textId="77777777" w:rsidR="00E12FE9" w:rsidRDefault="00E12FE9">
      <w:pPr>
        <w:pBdr>
          <w:top w:val="nil"/>
          <w:left w:val="nil"/>
          <w:bottom w:val="nil"/>
          <w:right w:val="nil"/>
          <w:between w:val="nil"/>
        </w:pBdr>
        <w:spacing w:after="0"/>
        <w:ind w:left="634"/>
        <w:rPr>
          <w:sz w:val="23"/>
          <w:szCs w:val="23"/>
        </w:rPr>
      </w:pPr>
    </w:p>
    <w:p w14:paraId="0000002D" w14:textId="1B20729F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Deputy chief, Senate Liaison Division and Assist</w:t>
      </w:r>
      <w:r>
        <w:rPr>
          <w:smallCaps/>
          <w:sz w:val="23"/>
          <w:szCs w:val="23"/>
        </w:rPr>
        <w:t>ant Chief of Staff – Plans and Strategy, Office of the Chief of Legislative Liaison, United States Army</w:t>
      </w:r>
      <w:r>
        <w:rPr>
          <w:smallCaps/>
          <w:sz w:val="23"/>
          <w:szCs w:val="23"/>
        </w:rPr>
        <w:tab/>
        <w:t xml:space="preserve">       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  <w:t xml:space="preserve">              </w:t>
      </w:r>
      <w:r>
        <w:rPr>
          <w:smallCaps/>
          <w:sz w:val="23"/>
          <w:szCs w:val="23"/>
        </w:rPr>
        <w:t>March 2012-June 2014</w:t>
      </w:r>
    </w:p>
    <w:p w14:paraId="0000002E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2F" w14:textId="35BFF80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Supervised over 50 member and staff d</w:t>
      </w:r>
      <w:r>
        <w:rPr>
          <w:sz w:val="23"/>
          <w:szCs w:val="23"/>
        </w:rPr>
        <w:t>elegation</w:t>
      </w:r>
      <w:r w:rsidR="00645563">
        <w:rPr>
          <w:sz w:val="23"/>
          <w:szCs w:val="23"/>
        </w:rPr>
        <w:t>s</w:t>
      </w:r>
      <w:r>
        <w:rPr>
          <w:color w:val="000000"/>
          <w:sz w:val="23"/>
          <w:szCs w:val="23"/>
        </w:rPr>
        <w:t xml:space="preserve"> to most U.S. states and over 30 countries and personally </w:t>
      </w:r>
      <w:r>
        <w:rPr>
          <w:color w:val="000000"/>
          <w:sz w:val="23"/>
          <w:szCs w:val="23"/>
        </w:rPr>
        <w:t xml:space="preserve">led delegations to Vietnam, Democratic Republic of Congo, Gabon, Angola, Hawaii, and New York.  </w:t>
      </w:r>
    </w:p>
    <w:p w14:paraId="00000030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Planned and executed over two dozen outreach events building trust and confidence in the Army among senators, personal staff, and committee staff.  </w:t>
      </w:r>
    </w:p>
    <w:p w14:paraId="00000031" w14:textId="77777777" w:rsidR="00E12FE9" w:rsidRDefault="00E12FE9">
      <w:pPr>
        <w:pBdr>
          <w:top w:val="nil"/>
          <w:left w:val="nil"/>
          <w:bottom w:val="nil"/>
          <w:right w:val="nil"/>
          <w:between w:val="nil"/>
        </w:pBdr>
        <w:spacing w:after="0"/>
        <w:ind w:left="634"/>
        <w:rPr>
          <w:sz w:val="23"/>
          <w:szCs w:val="23"/>
        </w:rPr>
      </w:pPr>
    </w:p>
    <w:p w14:paraId="00000032" w14:textId="209AE895" w:rsidR="00E12FE9" w:rsidRDefault="00C237DE">
      <w:pPr>
        <w:spacing w:after="0"/>
        <w:rPr>
          <w:sz w:val="23"/>
          <w:szCs w:val="23"/>
        </w:rPr>
      </w:pPr>
      <w:r>
        <w:rPr>
          <w:smallCaps/>
          <w:sz w:val="23"/>
          <w:szCs w:val="23"/>
        </w:rPr>
        <w:t>Command a</w:t>
      </w:r>
      <w:r>
        <w:rPr>
          <w:smallCaps/>
          <w:sz w:val="23"/>
          <w:szCs w:val="23"/>
        </w:rPr>
        <w:t>nd Staff Assignments in Iraq, Afghanistan, and the Continental United States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  <w:t xml:space="preserve">                                  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>July 2004-March 2012</w:t>
      </w:r>
      <w:r>
        <w:rPr>
          <w:smallCaps/>
          <w:sz w:val="23"/>
          <w:szCs w:val="23"/>
        </w:rPr>
        <w:tab/>
      </w:r>
    </w:p>
    <w:p w14:paraId="00000033" w14:textId="77777777" w:rsidR="00E12FE9" w:rsidRDefault="00E12FE9">
      <w:pPr>
        <w:spacing w:after="0"/>
        <w:rPr>
          <w:sz w:val="23"/>
          <w:szCs w:val="23"/>
        </w:rPr>
      </w:pPr>
    </w:p>
    <w:p w14:paraId="00000034" w14:textId="1A8D0B1F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Battalion Command: in eighteen months, built a combat-ready battalion task force from 11 soldiers to over 500, f</w:t>
      </w:r>
      <w:r>
        <w:rPr>
          <w:color w:val="000000"/>
          <w:sz w:val="23"/>
          <w:szCs w:val="23"/>
        </w:rPr>
        <w:t>ully equipped and trained as a battalion task force</w:t>
      </w:r>
      <w:r w:rsidR="00645563">
        <w:rPr>
          <w:color w:val="000000"/>
          <w:sz w:val="23"/>
          <w:szCs w:val="23"/>
        </w:rPr>
        <w:t>. Secured a forward operating base with 3,500 daily residents supporting 10,000 coalition members across three provinces.</w:t>
      </w:r>
    </w:p>
    <w:p w14:paraId="00000035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Chief of Targeting, Multinational Division – Baghdad: coordinated and synchronized the actions of U.S. conventional and special operations forces, allied special operations forces, the U.S. and allied int</w:t>
      </w:r>
      <w:r>
        <w:rPr>
          <w:color w:val="000000"/>
          <w:sz w:val="23"/>
          <w:szCs w:val="23"/>
        </w:rPr>
        <w:t xml:space="preserve">elligence communities, and the Iraqi Security Forces to defeat multiple insurgent organizations.  </w:t>
      </w:r>
    </w:p>
    <w:p w14:paraId="00000036" w14:textId="77777777" w:rsidR="00E12FE9" w:rsidRDefault="00E12FE9">
      <w:pPr>
        <w:pBdr>
          <w:top w:val="nil"/>
          <w:left w:val="nil"/>
          <w:bottom w:val="nil"/>
          <w:right w:val="nil"/>
          <w:between w:val="nil"/>
        </w:pBdr>
        <w:spacing w:after="0"/>
        <w:ind w:left="634"/>
        <w:rPr>
          <w:sz w:val="23"/>
          <w:szCs w:val="23"/>
        </w:rPr>
      </w:pPr>
    </w:p>
    <w:p w14:paraId="00000037" w14:textId="2FF05DF5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Junior Officer, United States Army</w:t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ab/>
      </w:r>
      <w:r>
        <w:rPr>
          <w:smallCaps/>
          <w:sz w:val="23"/>
          <w:szCs w:val="23"/>
        </w:rPr>
        <w:t>October 1990-December 2001</w:t>
      </w:r>
    </w:p>
    <w:p w14:paraId="00000038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39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Commanded a 126-soldier MLRS battery ready to deploy worldwide in 18 hours. </w:t>
      </w:r>
    </w:p>
    <w:p w14:paraId="0000003A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smallCaps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Supervised the operational testing of the High Mobility Artillery Rocket System, achieving deployable, operational capability eight months after delivery of the first test launche</w:t>
      </w:r>
      <w:r>
        <w:rPr>
          <w:color w:val="000000"/>
          <w:sz w:val="23"/>
          <w:szCs w:val="23"/>
        </w:rPr>
        <w:t xml:space="preserve">r. </w:t>
      </w:r>
    </w:p>
    <w:p w14:paraId="0000003B" w14:textId="77777777" w:rsidR="00E12FE9" w:rsidRDefault="00C237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201"/>
        <w:rPr>
          <w:smallCaps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Supervised the </w:t>
      </w:r>
      <w:r>
        <w:rPr>
          <w:sz w:val="23"/>
          <w:szCs w:val="23"/>
        </w:rPr>
        <w:t>permanent</w:t>
      </w:r>
      <w:r>
        <w:rPr>
          <w:color w:val="000000"/>
          <w:sz w:val="23"/>
          <w:szCs w:val="23"/>
        </w:rPr>
        <w:t xml:space="preserve"> transfer of 696 soldiers and their families from Germany to Fort Lewis, Washington with 100% on-time accuracy of orders, evaluations, and awards.</w:t>
      </w:r>
    </w:p>
    <w:p w14:paraId="0000003C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>As West Point instructor and later assistant professor, prepared 90-125 potential</w:t>
      </w:r>
      <w:r>
        <w:rPr>
          <w:sz w:val="23"/>
          <w:szCs w:val="23"/>
        </w:rPr>
        <w:t xml:space="preserve"> officers per year to serve as leaders of character in the United States Army. </w:t>
      </w:r>
    </w:p>
    <w:p w14:paraId="0000003D" w14:textId="77777777" w:rsidR="00E12FE9" w:rsidRDefault="00C237DE">
      <w:pPr>
        <w:numPr>
          <w:ilvl w:val="0"/>
          <w:numId w:val="1"/>
        </w:numPr>
        <w:spacing w:after="0"/>
        <w:ind w:hanging="201"/>
        <w:rPr>
          <w:sz w:val="23"/>
          <w:szCs w:val="23"/>
        </w:rPr>
      </w:pPr>
      <w:r>
        <w:rPr>
          <w:sz w:val="23"/>
          <w:szCs w:val="23"/>
        </w:rPr>
        <w:t>Developed web content and information management systems; designed and implemented the first information technology-enabled advanced composition course.</w:t>
      </w:r>
    </w:p>
    <w:p w14:paraId="0000003F" w14:textId="77777777" w:rsidR="00E12FE9" w:rsidRDefault="00C237DE">
      <w:pPr>
        <w:spacing w:after="0"/>
        <w:rPr>
          <w:b/>
          <w:sz w:val="23"/>
          <w:szCs w:val="23"/>
        </w:rPr>
      </w:pPr>
      <w:r>
        <w:rPr>
          <w:b/>
          <w:sz w:val="23"/>
          <w:szCs w:val="23"/>
        </w:rPr>
        <w:lastRenderedPageBreak/>
        <w:t>Education</w:t>
      </w:r>
    </w:p>
    <w:p w14:paraId="00000040" w14:textId="77777777" w:rsidR="00E12FE9" w:rsidRDefault="00E12FE9">
      <w:pPr>
        <w:spacing w:after="0"/>
        <w:rPr>
          <w:sz w:val="23"/>
          <w:szCs w:val="23"/>
        </w:rPr>
      </w:pPr>
    </w:p>
    <w:p w14:paraId="00000041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PhD Student</w:t>
      </w:r>
      <w:r>
        <w:rPr>
          <w:smallCaps/>
          <w:sz w:val="23"/>
          <w:szCs w:val="23"/>
        </w:rPr>
        <w:t xml:space="preserve">, International Relations and American Politics, 2018-present, </w:t>
      </w:r>
      <w:proofErr w:type="spellStart"/>
      <w:r>
        <w:rPr>
          <w:smallCaps/>
          <w:sz w:val="23"/>
          <w:szCs w:val="23"/>
        </w:rPr>
        <w:t>Schar</w:t>
      </w:r>
      <w:proofErr w:type="spellEnd"/>
      <w:r>
        <w:rPr>
          <w:smallCaps/>
          <w:sz w:val="23"/>
          <w:szCs w:val="23"/>
        </w:rPr>
        <w:t xml:space="preserve"> School of Policy and Government, George Mason University, Arlington, Virginia</w:t>
      </w:r>
    </w:p>
    <w:p w14:paraId="00000042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Master of Military Art and Science, Strategy, 2004, United States Army Command and General Staff College, For</w:t>
      </w:r>
      <w:r>
        <w:rPr>
          <w:smallCaps/>
          <w:sz w:val="23"/>
          <w:szCs w:val="23"/>
        </w:rPr>
        <w:t xml:space="preserve">t Leavenworth, Kansas. </w:t>
      </w:r>
    </w:p>
    <w:p w14:paraId="00000043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 xml:space="preserve">Thesis: “Defining Victory: Three Case Studies in Strategic Guidance and Decision Making.” </w:t>
      </w:r>
      <w:hyperlink r:id="rId10">
        <w:r>
          <w:rPr>
            <w:smallCaps/>
            <w:sz w:val="23"/>
            <w:szCs w:val="23"/>
          </w:rPr>
          <w:t>http://cgsc.cdmhost.com/cdm/ref/collection/p4013coll2/id/239</w:t>
        </w:r>
      </w:hyperlink>
      <w:r>
        <w:rPr>
          <w:smallCaps/>
          <w:sz w:val="23"/>
          <w:szCs w:val="23"/>
        </w:rPr>
        <w:t xml:space="preserve">.  </w:t>
      </w:r>
    </w:p>
    <w:p w14:paraId="00000044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Master of Arts, English, 2000, Colorado State University, Fort Collins, Colorado.</w:t>
      </w:r>
    </w:p>
    <w:p w14:paraId="00000045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Bachelor of Arts, History, 1990, College of William and Mary, Williamsburg, Virginia.</w:t>
      </w:r>
    </w:p>
    <w:p w14:paraId="00000046" w14:textId="77777777" w:rsidR="00E12FE9" w:rsidRDefault="00E12FE9">
      <w:pPr>
        <w:spacing w:after="0"/>
        <w:rPr>
          <w:smallCaps/>
          <w:sz w:val="23"/>
          <w:szCs w:val="23"/>
        </w:rPr>
      </w:pPr>
    </w:p>
    <w:p w14:paraId="00000047" w14:textId="77777777" w:rsidR="00E12FE9" w:rsidRDefault="00C237DE">
      <w:pPr>
        <w:spacing w:after="0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Selected Publications </w:t>
      </w:r>
    </w:p>
    <w:p w14:paraId="00000048" w14:textId="77777777" w:rsidR="00E12FE9" w:rsidRDefault="00E12FE9">
      <w:pPr>
        <w:spacing w:after="0"/>
        <w:rPr>
          <w:sz w:val="23"/>
          <w:szCs w:val="23"/>
        </w:rPr>
      </w:pPr>
    </w:p>
    <w:p w14:paraId="00000049" w14:textId="087D3BC5" w:rsidR="00E12FE9" w:rsidRDefault="00645563">
      <w:pPr>
        <w:spacing w:after="0"/>
        <w:rPr>
          <w:sz w:val="23"/>
          <w:szCs w:val="23"/>
        </w:rPr>
      </w:pPr>
      <w:r>
        <w:rPr>
          <w:sz w:val="23"/>
          <w:szCs w:val="23"/>
        </w:rPr>
        <w:t>Hilton Root</w:t>
      </w:r>
      <w:r w:rsidR="00C237DE">
        <w:rPr>
          <w:sz w:val="23"/>
          <w:szCs w:val="23"/>
        </w:rPr>
        <w:t xml:space="preserve">, Joseph </w:t>
      </w:r>
      <w:proofErr w:type="spellStart"/>
      <w:r w:rsidR="00C237DE">
        <w:rPr>
          <w:sz w:val="23"/>
          <w:szCs w:val="23"/>
        </w:rPr>
        <w:t>Shaheen</w:t>
      </w:r>
      <w:proofErr w:type="spellEnd"/>
      <w:r w:rsidR="00C237DE">
        <w:rPr>
          <w:sz w:val="23"/>
          <w:szCs w:val="23"/>
        </w:rPr>
        <w:t xml:space="preserve">, </w:t>
      </w:r>
      <w:proofErr w:type="spellStart"/>
      <w:r w:rsidR="00C237DE">
        <w:rPr>
          <w:sz w:val="23"/>
          <w:szCs w:val="23"/>
        </w:rPr>
        <w:t>Dersu</w:t>
      </w:r>
      <w:proofErr w:type="spellEnd"/>
      <w:r w:rsidR="00C237DE">
        <w:rPr>
          <w:sz w:val="23"/>
          <w:szCs w:val="23"/>
        </w:rPr>
        <w:t xml:space="preserve"> </w:t>
      </w:r>
      <w:proofErr w:type="spellStart"/>
      <w:r w:rsidR="00C237DE">
        <w:rPr>
          <w:sz w:val="23"/>
          <w:szCs w:val="23"/>
        </w:rPr>
        <w:t>Tanca</w:t>
      </w:r>
      <w:proofErr w:type="spellEnd"/>
      <w:r w:rsidR="00C237DE">
        <w:rPr>
          <w:sz w:val="23"/>
          <w:szCs w:val="23"/>
        </w:rPr>
        <w:t xml:space="preserve">, and James </w:t>
      </w:r>
      <w:proofErr w:type="spellStart"/>
      <w:r w:rsidR="00C237DE">
        <w:rPr>
          <w:sz w:val="23"/>
          <w:szCs w:val="23"/>
        </w:rPr>
        <w:t>Vizzard</w:t>
      </w:r>
      <w:proofErr w:type="spellEnd"/>
      <w:r w:rsidR="00C237DE">
        <w:rPr>
          <w:sz w:val="23"/>
          <w:szCs w:val="23"/>
        </w:rPr>
        <w:t>. “</w:t>
      </w:r>
      <w:r w:rsidR="00C237DE">
        <w:rPr>
          <w:sz w:val="23"/>
          <w:szCs w:val="23"/>
        </w:rPr>
        <w:t xml:space="preserve">Scale and Complexity in Political Economy: The Narrow Corridor of </w:t>
      </w:r>
      <w:proofErr w:type="spellStart"/>
      <w:r w:rsidR="00C237DE">
        <w:rPr>
          <w:sz w:val="23"/>
          <w:szCs w:val="23"/>
        </w:rPr>
        <w:t>Acemoğlu</w:t>
      </w:r>
      <w:proofErr w:type="spellEnd"/>
      <w:r w:rsidR="00C237DE">
        <w:rPr>
          <w:sz w:val="23"/>
          <w:szCs w:val="23"/>
        </w:rPr>
        <w:t xml:space="preserve"> and Robinson in a Complex Systems Perspective.” </w:t>
      </w:r>
      <w:r w:rsidR="00C237DE">
        <w:rPr>
          <w:i/>
          <w:sz w:val="23"/>
          <w:szCs w:val="23"/>
        </w:rPr>
        <w:t>Journal of Interdisciplinary History</w:t>
      </w:r>
      <w:r w:rsidR="00C237DE">
        <w:rPr>
          <w:sz w:val="23"/>
          <w:szCs w:val="23"/>
        </w:rPr>
        <w:t>. Forthcoming</w:t>
      </w:r>
    </w:p>
    <w:p w14:paraId="0000004A" w14:textId="77777777" w:rsidR="00E12FE9" w:rsidRDefault="00E12FE9">
      <w:pPr>
        <w:spacing w:after="0"/>
        <w:rPr>
          <w:sz w:val="23"/>
          <w:szCs w:val="23"/>
        </w:rPr>
      </w:pPr>
    </w:p>
    <w:p w14:paraId="0000004B" w14:textId="4D18357A" w:rsidR="00E12FE9" w:rsidRDefault="00645563">
      <w:pPr>
        <w:spacing w:after="0"/>
        <w:rPr>
          <w:smallCaps/>
          <w:sz w:val="23"/>
          <w:szCs w:val="23"/>
        </w:rPr>
      </w:pPr>
      <w:r>
        <w:rPr>
          <w:sz w:val="23"/>
          <w:szCs w:val="23"/>
        </w:rPr>
        <w:t xml:space="preserve">James </w:t>
      </w:r>
      <w:proofErr w:type="spellStart"/>
      <w:r>
        <w:rPr>
          <w:sz w:val="23"/>
          <w:szCs w:val="23"/>
        </w:rPr>
        <w:t>Vizzard</w:t>
      </w:r>
      <w:proofErr w:type="spellEnd"/>
      <w:r>
        <w:rPr>
          <w:sz w:val="23"/>
          <w:szCs w:val="23"/>
        </w:rPr>
        <w:t xml:space="preserve"> and Timothy Capron</w:t>
      </w:r>
      <w:r w:rsidR="00C237DE">
        <w:rPr>
          <w:sz w:val="23"/>
          <w:szCs w:val="23"/>
        </w:rPr>
        <w:t>.  “Exporting General Petraeus’s Counterinsurgen</w:t>
      </w:r>
      <w:r w:rsidR="00C237DE">
        <w:rPr>
          <w:sz w:val="23"/>
          <w:szCs w:val="23"/>
        </w:rPr>
        <w:t xml:space="preserve">cy Doctrine: An Assessment of the Adequacy of Field Manual 3-24 and the U.S. Government’s Implementation.” </w:t>
      </w:r>
      <w:r w:rsidR="00C237DE">
        <w:rPr>
          <w:i/>
          <w:sz w:val="23"/>
          <w:szCs w:val="23"/>
        </w:rPr>
        <w:t>Public Administration Review</w:t>
      </w:r>
      <w:r w:rsidR="00C237DE">
        <w:rPr>
          <w:sz w:val="23"/>
          <w:szCs w:val="23"/>
        </w:rPr>
        <w:t>. 2010;70(3):485-493.</w:t>
      </w:r>
    </w:p>
    <w:p w14:paraId="0000004C" w14:textId="77777777" w:rsidR="00E12FE9" w:rsidRDefault="00E12FE9">
      <w:pPr>
        <w:spacing w:after="0"/>
        <w:rPr>
          <w:b/>
          <w:sz w:val="23"/>
          <w:szCs w:val="23"/>
        </w:rPr>
      </w:pPr>
    </w:p>
    <w:p w14:paraId="0000004D" w14:textId="77777777" w:rsidR="00E12FE9" w:rsidRDefault="00C237DE">
      <w:pPr>
        <w:spacing w:after="0"/>
        <w:rPr>
          <w:b/>
          <w:sz w:val="23"/>
          <w:szCs w:val="23"/>
        </w:rPr>
      </w:pPr>
      <w:r>
        <w:rPr>
          <w:b/>
          <w:sz w:val="23"/>
          <w:szCs w:val="23"/>
        </w:rPr>
        <w:t>Volunteer Experience</w:t>
      </w:r>
    </w:p>
    <w:p w14:paraId="0000004E" w14:textId="77777777" w:rsidR="00E12FE9" w:rsidRDefault="00E12FE9">
      <w:pPr>
        <w:spacing w:after="0"/>
        <w:rPr>
          <w:sz w:val="23"/>
          <w:szCs w:val="23"/>
        </w:rPr>
      </w:pPr>
    </w:p>
    <w:p w14:paraId="0000004F" w14:textId="77777777" w:rsidR="00E12FE9" w:rsidRDefault="00C237DE">
      <w:pPr>
        <w:spacing w:after="0"/>
        <w:rPr>
          <w:sz w:val="23"/>
          <w:szCs w:val="23"/>
        </w:rPr>
      </w:pPr>
      <w:r>
        <w:rPr>
          <w:smallCaps/>
          <w:sz w:val="23"/>
          <w:szCs w:val="23"/>
        </w:rPr>
        <w:t>Social Studies Advisory Committee, Arlington County, Virginia Public Schools</w:t>
      </w:r>
      <w:r>
        <w:rPr>
          <w:smallCaps/>
          <w:sz w:val="23"/>
          <w:szCs w:val="23"/>
        </w:rPr>
        <w:t>, 2014-present</w:t>
      </w:r>
    </w:p>
    <w:p w14:paraId="00000050" w14:textId="77777777" w:rsidR="00E12FE9" w:rsidRDefault="00C237DE">
      <w:pPr>
        <w:spacing w:after="0"/>
        <w:rPr>
          <w:sz w:val="23"/>
          <w:szCs w:val="23"/>
        </w:rPr>
      </w:pPr>
      <w:r>
        <w:rPr>
          <w:smallCaps/>
          <w:sz w:val="23"/>
          <w:szCs w:val="23"/>
        </w:rPr>
        <w:t>Officer Representative, United States Military Academy Skeet and Trap Team, 2001-2003</w:t>
      </w:r>
    </w:p>
    <w:p w14:paraId="00000051" w14:textId="77777777" w:rsidR="00E12FE9" w:rsidRDefault="00C237DE">
      <w:pPr>
        <w:spacing w:after="0"/>
        <w:rPr>
          <w:smallCaps/>
          <w:sz w:val="23"/>
          <w:szCs w:val="23"/>
        </w:rPr>
      </w:pPr>
      <w:r>
        <w:rPr>
          <w:smallCaps/>
          <w:sz w:val="23"/>
          <w:szCs w:val="23"/>
        </w:rPr>
        <w:t>Student Senator/Student Funding Committee, Colorado State University 1998-2000</w:t>
      </w:r>
    </w:p>
    <w:p w14:paraId="00000052" w14:textId="77777777" w:rsidR="00E12FE9" w:rsidRDefault="00E12FE9">
      <w:pPr>
        <w:spacing w:after="0"/>
        <w:rPr>
          <w:sz w:val="23"/>
          <w:szCs w:val="23"/>
        </w:rPr>
      </w:pPr>
    </w:p>
    <w:p w14:paraId="00000053" w14:textId="77777777" w:rsidR="00E12FE9" w:rsidRDefault="00E12FE9">
      <w:pPr>
        <w:spacing w:after="120"/>
        <w:rPr>
          <w:sz w:val="23"/>
          <w:szCs w:val="23"/>
        </w:rPr>
      </w:pPr>
    </w:p>
    <w:sectPr w:rsidR="00E12FE9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296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5159E" w14:textId="77777777" w:rsidR="00C237DE" w:rsidRDefault="00C237DE">
      <w:pPr>
        <w:spacing w:after="0"/>
      </w:pPr>
      <w:r>
        <w:separator/>
      </w:r>
    </w:p>
  </w:endnote>
  <w:endnote w:type="continuationSeparator" w:id="0">
    <w:p w14:paraId="4F0A4D09" w14:textId="77777777" w:rsidR="00C237DE" w:rsidRDefault="00C237D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57" w14:textId="5BD3F8EF" w:rsidR="00E12FE9" w:rsidRDefault="00C237DE">
    <w:pPr>
      <w:spacing w:after="720"/>
      <w:jc w:val="right"/>
    </w:pPr>
    <w:r>
      <w:rPr>
        <w:color w:val="000000"/>
      </w:rPr>
      <w:t>Page</w:t>
    </w:r>
    <w:r>
      <w:rPr>
        <w:color w:val="39A5B7"/>
        <w:sz w:val="18"/>
        <w:szCs w:val="18"/>
      </w:rPr>
      <w:t xml:space="preserve"> </w:t>
    </w:r>
    <w:r>
      <w:fldChar w:fldCharType="begin"/>
    </w:r>
    <w:r>
      <w:instrText>PAGE</w:instrText>
    </w:r>
    <w:r w:rsidR="00645563">
      <w:fldChar w:fldCharType="separate"/>
    </w:r>
    <w:r w:rsidR="00645563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1B7DC4" w14:textId="77777777" w:rsidR="00C237DE" w:rsidRDefault="00C237DE">
      <w:pPr>
        <w:spacing w:after="0"/>
      </w:pPr>
      <w:r>
        <w:separator/>
      </w:r>
    </w:p>
  </w:footnote>
  <w:footnote w:type="continuationSeparator" w:id="0">
    <w:p w14:paraId="6BB7CDE1" w14:textId="77777777" w:rsidR="00C237DE" w:rsidRDefault="00C237D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BE804" w14:textId="77777777" w:rsidR="00645563" w:rsidRDefault="006455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54" w14:textId="77777777" w:rsidR="00E12FE9" w:rsidRDefault="00E12FE9">
    <w:pPr>
      <w:spacing w:after="0"/>
    </w:pPr>
  </w:p>
  <w:p w14:paraId="00000055" w14:textId="77777777" w:rsidR="00E12FE9" w:rsidRDefault="00C237DE">
    <w:pPr>
      <w:spacing w:after="0"/>
    </w:pPr>
    <w:r>
      <w:rPr>
        <w:sz w:val="20"/>
        <w:szCs w:val="20"/>
      </w:rPr>
      <w:t>JAMES W. VIZZARD | 6052 20th Street North, Arlington, VA 22205 | 571.969.1693</w:t>
    </w:r>
  </w:p>
  <w:p w14:paraId="00000056" w14:textId="22AAC932" w:rsidR="00E12FE9" w:rsidRDefault="00C237DE">
    <w:pPr>
      <w:rPr>
        <w:sz w:val="20"/>
        <w:szCs w:val="20"/>
      </w:rPr>
    </w:pPr>
    <w:r>
      <w:rPr>
        <w:sz w:val="20"/>
        <w:szCs w:val="20"/>
      </w:rPr>
      <w:t xml:space="preserve"> </w:t>
    </w:r>
    <w:hyperlink r:id="rId1">
      <w:r>
        <w:rPr>
          <w:color w:val="1155CC"/>
          <w:sz w:val="20"/>
          <w:szCs w:val="20"/>
          <w:u w:val="single"/>
        </w:rPr>
        <w:t>jvizzard@gmail.com</w:t>
      </w:r>
    </w:hyperlink>
    <w:r>
      <w:rPr>
        <w:sz w:val="20"/>
        <w:szCs w:val="20"/>
      </w:rPr>
      <w:t xml:space="preserve"> | </w:t>
    </w:r>
    <w:hyperlink r:id="rId2" w:history="1">
      <w:r w:rsidR="00645563" w:rsidRPr="00D32C6F">
        <w:rPr>
          <w:rStyle w:val="Hyperlink"/>
          <w:sz w:val="20"/>
          <w:szCs w:val="20"/>
        </w:rPr>
        <w:t>www.linkedin.com/in/JamesWVizzard</w:t>
      </w:r>
    </w:hyperlink>
  </w:p>
  <w:p w14:paraId="072B7FD8" w14:textId="77777777" w:rsidR="00645563" w:rsidRDefault="0064556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CD48F2" w14:textId="77777777" w:rsidR="00645563" w:rsidRDefault="006455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23FE0"/>
    <w:multiLevelType w:val="multilevel"/>
    <w:tmpl w:val="7C0C45A8"/>
    <w:lvl w:ilvl="0">
      <w:start w:val="1"/>
      <w:numFmt w:val="bullet"/>
      <w:lvlText w:val="●"/>
      <w:lvlJc w:val="left"/>
      <w:pPr>
        <w:ind w:left="634" w:hanging="20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2160" w:hanging="360"/>
      </w:pPr>
      <w:rPr>
        <w:rFonts w:ascii="Cambria" w:eastAsia="Cambria" w:hAnsi="Cambria" w:cs="Cambria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5EC31F7"/>
    <w:multiLevelType w:val="multilevel"/>
    <w:tmpl w:val="0A2477A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FE9"/>
    <w:rsid w:val="003150CE"/>
    <w:rsid w:val="00645563"/>
    <w:rsid w:val="00985A5D"/>
    <w:rsid w:val="00C237DE"/>
    <w:rsid w:val="00CA0584"/>
    <w:rsid w:val="00E1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903B1"/>
  <w15:docId w15:val="{0D6DFEA7-CD51-E84A-BA62-19CC07DDA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CF6"/>
    <w:pPr>
      <w:contextualSpacing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 w:val="0"/>
      <w:spacing w:before="240" w:after="200" w:line="276" w:lineRule="auto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120"/>
    </w:pPr>
    <w:rPr>
      <w:color w:val="39A5B7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70CF6"/>
    <w:pPr>
      <w:numPr>
        <w:numId w:val="2"/>
      </w:numPr>
    </w:pPr>
  </w:style>
  <w:style w:type="paragraph" w:customStyle="1" w:styleId="JobTitle">
    <w:name w:val="Job Title"/>
    <w:basedOn w:val="Normal"/>
    <w:rsid w:val="00B70CF6"/>
  </w:style>
  <w:style w:type="paragraph" w:styleId="Header">
    <w:name w:val="header"/>
    <w:basedOn w:val="Normal"/>
    <w:link w:val="HeaderChar"/>
    <w:uiPriority w:val="99"/>
    <w:unhideWhenUsed/>
    <w:rsid w:val="007101D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101DE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7101D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101DE"/>
    <w:rPr>
      <w:sz w:val="24"/>
    </w:rPr>
  </w:style>
  <w:style w:type="character" w:styleId="Hyperlink">
    <w:name w:val="Hyperlink"/>
    <w:basedOn w:val="DefaultParagraphFont"/>
    <w:uiPriority w:val="99"/>
    <w:unhideWhenUsed/>
    <w:rsid w:val="006455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vizzard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gsc.cdmhost.com/cdm/ref/collection/p4013coll2/id/23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nkedin.com/in/JamesWVizzard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inkedin.com/in/JamesWVizzard" TargetMode="External"/><Relationship Id="rId1" Type="http://schemas.openxmlformats.org/officeDocument/2006/relationships/hyperlink" Target="mailto:jvizzar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+tg+Mut/2EZK7RED7opw37EpQQ==">AMUW2mXlZsXwG+kvRbg3X7vZSY1Z+O2CeLEO79AlFv3wYyuO/y4GTUJxDmCyVkQP1ZNdyDZUfbyj64aaF4NFRKgOIR8j1xKHcQjvTaFauZREY2GGXz8ps3jCuTKfPRZWVGavQM3uZSYCf1C0tgeucIiC1hWz1spY2XTORgff+KbKTCzpUhP08JU=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jvizzard</cp:lastModifiedBy>
  <cp:revision>2</cp:revision>
  <dcterms:created xsi:type="dcterms:W3CDTF">2021-02-03T16:11:00Z</dcterms:created>
  <dcterms:modified xsi:type="dcterms:W3CDTF">2021-02-03T16:11:00Z</dcterms:modified>
</cp:coreProperties>
</file>